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3A2F9A"/>
          <w:sz w:val="38"/>
          <w:rtl/>
          <w:bCs/>
          <w:szCs w:val="38"/>
        </w:rPr>
        <w:t xml:space="preserve">  הזמן שלי – דף עבודה לחט"ע</w:t>
      </w:r>
    </w:p>
    <w:p>
      <w:pPr>
        <w:bidi/>
        <w:spacing w:after="80"/>
        <w:jc w:val="right"/>
      </w:pPr>
      <w:r>
        <w:rPr>
          <w:rFonts w:ascii="Arial" w:hAnsi="Arial" w:cs="Arial"/>
          <w:color w:val="5B6080"/>
          <w:sz w:val="22"/>
          <w:rtl/>
          <w:szCs w:val="22"/>
        </w:rPr>
        <w:t>תכנון, תעדוף ודחיינות</w:t>
      </w:r>
    </w:p>
    <w:p>
      <w:pPr>
        <w:bidi/>
        <w:spacing w:after="80"/>
        <w:jc w:val="right"/>
      </w:pPr>
      <w:r>
        <w:rPr>
          <w:rFonts w:ascii="Arial" w:hAnsi="Arial" w:cs="Arial"/>
          <w:sz w:val="22"/>
          <w:rtl/>
          <w:szCs w:val="22"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א. קוראים ומבינים: למה אנחנו דוחים – ומה עוזר?</w:t>
      </w:r>
    </w:p>
    <w:p>
      <w:pPr>
        <w:bidi/>
        <w:spacing w:after="120"/>
        <w:jc w:val="right"/>
      </w:pPr>
      <w:r>
        <w:rPr>
          <w:rFonts w:ascii="Arial" w:hAnsi="Arial" w:cs="Arial"/>
          <w:sz w:val="24"/>
          <w:rtl/>
          <w:szCs w:val="24"/>
        </w:rPr>
        <w:t>רבים חושבים שדחיינות היא עצלות או בעיה של ניהול זמן. אולם חוקרים בתחום מתארים אותה בעיקר כדרך להתמודד עם רגשות: כשמשימה מעוררת שעמום, חרדה מכישלון או תחושת חוסר בהירות, הדחייה מעניקה הקלה מיידית. ההקלה הזו קצרה, ואחריה מגיעים לחץ ואשמה – שגורמים לנו לדחות שוב.</w:t>
      </w:r>
    </w:p>
    <w:p>
      <w:pPr>
        <w:bidi/>
        <w:spacing w:after="120"/>
        <w:jc w:val="right"/>
      </w:pPr>
      <w:r>
        <w:rPr>
          <w:rFonts w:ascii="Arial" w:hAnsi="Arial" w:cs="Arial"/>
          <w:sz w:val="24"/>
          <w:rtl/>
          <w:szCs w:val="24"/>
        </w:rPr>
        <w:t>משום כך, הכלים היעילים אינם רק לוחות זמנים מפורטים, אלא דרכים להקטין את אי-הנוחות. אפשר לפרק משימה גדולה לצעד ראשון קטן וברור ("לפתוח את הקובץ ולכתוב כותרת"), או להתחייב רק לחמש דקות. ברוב המקרים, אחרי שמתחילים קל יותר להמשיך.</w:t>
      </w:r>
    </w:p>
    <w:p>
      <w:pPr>
        <w:bidi/>
        <w:spacing w:after="120"/>
        <w:jc w:val="right"/>
      </w:pPr>
      <w:r>
        <w:rPr>
          <w:rFonts w:ascii="Arial" w:hAnsi="Arial" w:cs="Arial"/>
          <w:sz w:val="24"/>
          <w:rtl/>
          <w:szCs w:val="24"/>
        </w:rPr>
        <w:t>כלי נוסף שנבדק במחקרים רבים הוא "תוכנית אם–אז": במקום "אלמד יותר", מגדירים מראש מתי, איפה ומה – "אם אסיים לאכול צהריים, אז אשב בחדר ואפתור שתי שאלות". תוכנית כזו מעבירה את ההחלטה מהרגע הקשה אל רגע רגוע.</w:t>
      </w:r>
    </w:p>
    <w:p>
      <w:pPr>
        <w:bidi/>
        <w:spacing w:after="120"/>
        <w:jc w:val="right"/>
      </w:pPr>
      <w:r>
        <w:rPr>
          <w:rFonts w:ascii="Arial" w:hAnsi="Arial" w:cs="Arial"/>
          <w:sz w:val="24"/>
          <w:rtl/>
          <w:szCs w:val="24"/>
        </w:rPr>
        <w:t>לבסוף, מחקרים מצאו שיחס סלחני לעצמנו אחרי דחייה מפחית את הסיכוי לדחות שוב, ואילו ביקורת עצמית חריפה מגבירה אותו. כלומר, במקום "אני תמיד הורס הכול", עדיף לומר: "דחיתי, זה אנושי – מה הצעד הקטן הבא?"</w:t>
      </w:r>
    </w:p>
    <w:p>
      <w:pPr>
        <w:bidi/>
        <w:spacing w:after="80"/>
        <w:jc w:val="right"/>
      </w:pPr>
      <w:r>
        <w:rPr>
          <w:rFonts w:ascii="Arial" w:hAnsi="Arial" w:cs="Arial"/>
          <w:b/>
          <w:sz w:val="24"/>
          <w:rtl/>
          <w:bCs/>
          <w:szCs w:val="24"/>
        </w:rPr>
        <w:t>הקיפו את התשובה הנכונה:</w:t>
      </w:r>
    </w:p>
    <w:p>
      <w:pPr>
        <w:bidi/>
        <w:spacing w:after="20"/>
        <w:jc w:val="right"/>
      </w:pPr>
      <w:r>
        <w:rPr>
          <w:rFonts w:ascii="Arial" w:hAnsi="Arial" w:cs="Arial"/>
          <w:sz w:val="24"/>
          <w:rtl/>
          <w:szCs w:val="24"/>
        </w:rPr>
        <w:t>1. מהי הטענה המרכזית בפסקה הראשונה?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 xml:space="preserve">     ○ דחיינות נובעת מעצלות   ○ דחיינות היא בעיקר דרך להתמודד עם רגשות לא נעימים   ○ דחיינות היא בעיה של שעונים</w:t>
      </w:r>
    </w:p>
    <w:p>
      <w:pPr>
        <w:bidi/>
        <w:spacing w:after="20"/>
        <w:jc w:val="right"/>
      </w:pPr>
      <w:r>
        <w:rPr>
          <w:rFonts w:ascii="Arial" w:hAnsi="Arial" w:cs="Arial"/>
          <w:sz w:val="24"/>
          <w:rtl/>
          <w:szCs w:val="24"/>
        </w:rPr>
        <w:t>2. מה הקשר הלוגי בין הפסקה הראשונה לשנייה ("משום כך")?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 xml:space="preserve">     ○ ניגוד   ○ סיבה ותוצאה   ○ הוספה</w:t>
      </w:r>
    </w:p>
    <w:p>
      <w:pPr>
        <w:bidi/>
        <w:spacing w:after="20"/>
        <w:jc w:val="right"/>
      </w:pPr>
      <w:r>
        <w:rPr>
          <w:rFonts w:ascii="Arial" w:hAnsi="Arial" w:cs="Arial"/>
          <w:sz w:val="24"/>
          <w:rtl/>
          <w:szCs w:val="24"/>
        </w:rPr>
        <w:t>3. מה מטרת הדוגמה "לפתוח את הקובץ ולכתוב כותרת"?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 xml:space="preserve">     ○ להמחיש צעד ראשון קטן וברור   ○ להסביר איך כותבים עבודה   ○ להראות שמחשב הוא חובה</w:t>
      </w:r>
    </w:p>
    <w:p>
      <w:pPr>
        <w:bidi/>
        <w:spacing w:after="20"/>
        <w:jc w:val="right"/>
      </w:pPr>
      <w:r>
        <w:rPr>
          <w:rFonts w:ascii="Arial" w:hAnsi="Arial" w:cs="Arial"/>
          <w:sz w:val="24"/>
          <w:rtl/>
          <w:szCs w:val="24"/>
        </w:rPr>
        <w:t>4. מה היתרון של "תוכנית אם–אז" לפי הטקסט?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 xml:space="preserve">     ○ היא ארוכה ומפורטת   ○ היא מעבירה את ההחלטה לרגע רגוע ומגדירה מתי, איפה ומה   ○ היא מבטלת את הצורך ללמוד</w:t>
      </w:r>
    </w:p>
    <w:p>
      <w:pPr>
        <w:bidi/>
        <w:spacing w:after="20"/>
        <w:jc w:val="right"/>
      </w:pPr>
      <w:r>
        <w:rPr>
          <w:rFonts w:ascii="Arial" w:hAnsi="Arial" w:cs="Arial"/>
          <w:sz w:val="24"/>
          <w:rtl/>
          <w:szCs w:val="24"/>
        </w:rPr>
        <w:t>5. איזה משפט מתאים לפסקה האחרונה?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 xml:space="preserve">     ○ "אני תמיד מפספס, אין טעם"   ○ "דחיתי, זה קורה. מה הצעד הקטן הבא?"   ○ "אני אעניש את עצמי"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6. נסחו תוכנית "אם–אז" אחת לשבוע הקרוב, והסבירו למה בחרתם בה.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ב. דחוף או חשוב? כתבו ליד כל משימה את מספר הריבוע (1–4)</w:t>
      </w:r>
    </w:p>
    <w:p>
      <w:pPr>
        <w:bidi/>
        <w:spacing w:after="80"/>
        <w:jc w:val="right"/>
      </w:pPr>
      <w:r>
        <w:rPr>
          <w:rFonts w:ascii="Arial" w:hAnsi="Arial" w:cs="Arial"/>
          <w:sz w:val="21"/>
          <w:rtl/>
          <w:szCs w:val="21"/>
        </w:rPr>
        <w:t>1 = דחוף וחשוב · 2 = חשוב, לא דחוף · 3 = דחוף, לא חשוב · 4 = לא דחוף ולא חשוב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D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bCs/>
                <w:szCs w:val="22"/>
              </w:rPr>
              <w:t>משימה</w:t>
            </w:r>
          </w:p>
        </w:tc>
        <w:tc>
          <w:tcPr>
            <w:tcW w:type="dxa" w:w="3364"/>
            <w:shd w:val="clear" w:fill="EFED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bCs/>
                <w:szCs w:val="22"/>
              </w:rPr>
              <w:t>ריבוע</w:t>
            </w:r>
          </w:p>
        </w:tc>
        <w:tc>
          <w:tcPr>
            <w:tcW w:type="dxa" w:w="3364"/>
            <w:shd w:val="clear" w:fill="EFED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bCs/>
                <w:szCs w:val="22"/>
              </w:rPr>
              <w:t>למה?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בגרות באנגלית בעוד יומיים, ועוד לא חזרתי על החומר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לבנות לוח חזרות לבגרויות של סוף השנה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התראה: "מבצע בגדים – נגמר בעוד שעה!"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טופס הרשמה (למשל למכינה או לשנת שירות) שהמועד האחרון שלו היום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ספורט קבוע 3 פעמים בשבוע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להשיב מיד לכל הודעה בקבוצה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גלילה ברשתות "רק לרגע"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לשאול את המורה שאלה על חומר שלא הבנתי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ג. מה קודם? מספרו את הפעולות לפי הסדר – תכנון לאחור לבגרות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לחשב כמה ימים נשארו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לעקוב כל ערב ולעדכן את התוכנית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לשמור את הימים האחרונים לחזרה ולבחינות לדוגמה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לרשום את תאריך הבגרות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לאסוף את רשימת הנושאים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לחלק את הנושאים לשאר הימים</w:t>
            </w:r>
          </w:p>
        </w:tc>
      </w:tr>
    </w:tbl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ד. מצב מהחיים: מה כדאי לעשות – ולמה?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יש לך משמרת בעבודה בערב ובגרות בעוד 5 ימים.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>הקיפו:  ○ לבטל את כל הלמידה בימי העבודה   ○ לקבוע 2 סבבי למידה לפני כל משמרת וחזרה קצרה אחריה   ○ לבקש מהמעסיק פחות משמרות השבוע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למה?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ה. אני והזמן שלי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תוכנית "אם–אז" שלי לשבוע: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מה אעשה ברבע 2 (חשוב, לא דחוף) השבוע, ומתי: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907" w:bottom="102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444444"/>
        <w:sz w:val="18"/>
        <w:rtl/>
        <w:szCs w:val="18"/>
      </w:rPr>
      <w:t xml:space="preserve">  יצרה: רוית ראש בן ישי  ·  הזמן שלי – ניהול זמן לכל הגילים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